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Hello Audience,</w:t>
        <w:br w:type="textWrapping"/>
        <w:t xml:space="preserve">A very warm welcome to all of you, and thank you for joining us today!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I’m Divyanka, a Channel Sales Executive here at </w:t>
      </w:r>
      <w:r w:rsidDel="00000000" w:rsidR="00000000" w:rsidRPr="00000000">
        <w:rPr>
          <w:b w:val="1"/>
          <w:rtl w:val="0"/>
        </w:rPr>
        <w:t xml:space="preserve">KrispCall</w:t>
      </w:r>
      <w:r w:rsidDel="00000000" w:rsidR="00000000" w:rsidRPr="00000000">
        <w:rPr>
          <w:rtl w:val="0"/>
        </w:rPr>
        <w:t xml:space="preserve">, and I’ll be your moderator for this session. We’re super excited to have you with us as we dive into a platform that’s transforming the way businesses communicate.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Today’s session is going to be a </w:t>
      </w:r>
      <w:r w:rsidDel="00000000" w:rsidR="00000000" w:rsidRPr="00000000">
        <w:rPr>
          <w:b w:val="1"/>
          <w:rtl w:val="0"/>
        </w:rPr>
        <w:t xml:space="preserve">live walkthrough of the KrispCall interface</w:t>
      </w:r>
      <w:r w:rsidDel="00000000" w:rsidR="00000000" w:rsidRPr="00000000">
        <w:rPr>
          <w:rtl w:val="0"/>
        </w:rPr>
        <w:t xml:space="preserve"> — designed to give you a closer look at how our powerful, tech-driven solution simplifies business communication, enhances team collaboration, and supports seamless global connectivity.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Now, I won’t be taking you through this journey alone. I’m thrilled to introduce </w:t>
      </w:r>
      <w:r w:rsidDel="00000000" w:rsidR="00000000" w:rsidRPr="00000000">
        <w:rPr>
          <w:b w:val="1"/>
          <w:rtl w:val="0"/>
        </w:rPr>
        <w:t xml:space="preserve">Aasma</w:t>
      </w:r>
      <w:r w:rsidDel="00000000" w:rsidR="00000000" w:rsidRPr="00000000">
        <w:rPr>
          <w:rtl w:val="0"/>
        </w:rPr>
        <w:t xml:space="preserve">, our Sales Lead and one of the top minds here at KrispCall. She’ll be the one walking you through the platform — from smart number management to advanced call features and everything in between.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KrispCall Dashboard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How can businesses use the dashboard to monitor team performance?</w:t>
        <w:br w:type="textWrapping"/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Live Call Coaching</w:t>
        <w:br w:type="textWrapping"/>
      </w:r>
      <w:r w:rsidDel="00000000" w:rsidR="00000000" w:rsidRPr="00000000">
        <w:rPr>
          <w:rtl w:val="0"/>
        </w:rPr>
        <w:t xml:space="preserve"> 2. Can managers listen and guide without the customer knowing?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Advanced Filters for Number Buying</w:t>
        <w:br w:type="textWrapping"/>
      </w:r>
      <w:r w:rsidDel="00000000" w:rsidR="00000000" w:rsidRPr="00000000">
        <w:rPr>
          <w:rtl w:val="0"/>
        </w:rPr>
        <w:t xml:space="preserve"> 3. What kind of filters are available when buying numbers?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Multilevel IVR</w:t>
        <w:br w:type="textWrapping"/>
      </w:r>
      <w:r w:rsidDel="00000000" w:rsidR="00000000" w:rsidRPr="00000000">
        <w:rPr>
          <w:rtl w:val="0"/>
        </w:rPr>
        <w:t xml:space="preserve"> 4. How easy is it to set up a multilevel IVR?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Unified Call Box</w:t>
        <w:br w:type="textWrapping"/>
      </w:r>
      <w:r w:rsidDel="00000000" w:rsidR="00000000" w:rsidRPr="00000000">
        <w:rPr>
          <w:rtl w:val="0"/>
        </w:rPr>
        <w:t xml:space="preserve"> 5. Does it include call recordings and notes in one place?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Incoming Call Strategies</w:t>
        <w:br w:type="textWrapping"/>
      </w:r>
      <w:r w:rsidDel="00000000" w:rsidR="00000000" w:rsidRPr="00000000">
        <w:rPr>
          <w:rtl w:val="0"/>
        </w:rPr>
        <w:t xml:space="preserve">6. What are the advance settings for incoming calls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Customer Support</w:t>
        <w:br w:type="textWrapping"/>
      </w:r>
      <w:r w:rsidDel="00000000" w:rsidR="00000000" w:rsidRPr="00000000">
        <w:rPr>
          <w:rtl w:val="0"/>
        </w:rPr>
        <w:t xml:space="preserve"> 7. What kind of support does KrispCall offer post-deployment?</w:t>
        <w:br w:type="textWrapping"/>
        <w:t xml:space="preserve"> 8. Is there dedicated onboarding assistance for teams?</w:t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Ending  </w:t>
        <w:br w:type="textWrapping"/>
        <w:br w:type="textWrapping"/>
        <w:t xml:space="preserve">Thank you, Aasma, for that detailed walkthrough — and especially for highlighting our 24/7 chat support.</w:t>
        <w:br w:type="textWrapping"/>
      </w:r>
      <w:r w:rsidDel="00000000" w:rsidR="00000000" w:rsidRPr="00000000">
        <w:rPr>
          <w:rtl w:val="0"/>
        </w:rPr>
        <w:t xml:space="preserve">Customer experience is at the heart of everything we do. Whether it’s onboarding, resolving a query, or scaling your communication setup — we’re right there with you. And that’s what truly sets us apart in the market.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 behalf of the entire team, thank you all for joining us today! If you have any more questions, feel free to reach out — and we look forward to helping you take your business communication to the next level with KrispCall.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